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РЕГИОНАЛЬНАЯ СЛУЖБА ПО ТАРИФАМ ПЕРМСКОГО КРАЯ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ПРИКАЗ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от 7 июня 2017 г. N СЭД-46-09-24-1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ОБ УТВЕРЖДЕНИИ НОРМАТИВОВ ПОТРЕБЛЕНИЯ ХОЛОДНОЙ ВОДЫ,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ГОРЯЧЕЙ ВОДЫ И ОТВЕДЕНИЯ СТОЧНЫХ ВОД В ЦЕЛЯХ СОДЕРЖАНИЯ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ОБЩЕГО ИМУЩЕСТВА В МНОГОКВАРТИРНОМ ДОМЕ НА ТЕРРИТОРИИ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ПЕРМСКОГО КРАЯ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5D3859">
        <w:rPr>
          <w:rFonts w:ascii="Arial" w:hAnsi="Arial" w:cs="Arial"/>
          <w:sz w:val="20"/>
          <w:szCs w:val="20"/>
        </w:rPr>
        <w:t xml:space="preserve">(в ред. </w:t>
      </w:r>
      <w:hyperlink r:id="rId4" w:history="1">
        <w:r w:rsidRPr="005D3859">
          <w:rPr>
            <w:rFonts w:ascii="Arial" w:hAnsi="Arial" w:cs="Arial"/>
            <w:color w:val="0000FF"/>
            <w:sz w:val="20"/>
            <w:szCs w:val="20"/>
          </w:rPr>
          <w:t>Приказа</w:t>
        </w:r>
      </w:hyperlink>
      <w:r w:rsidRPr="005D3859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</w:t>
      </w:r>
      <w:proofErr w:type="gramEnd"/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от 31.01.2018 N СЭД-46-09-24-12)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D3859">
        <w:rPr>
          <w:rFonts w:ascii="Arial" w:hAnsi="Arial" w:cs="Arial"/>
          <w:sz w:val="20"/>
          <w:szCs w:val="20"/>
        </w:rPr>
        <w:t xml:space="preserve">В соответствии с </w:t>
      </w:r>
      <w:hyperlink r:id="rId5" w:history="1">
        <w:r w:rsidRPr="005D3859">
          <w:rPr>
            <w:rFonts w:ascii="Arial" w:hAnsi="Arial" w:cs="Arial"/>
            <w:color w:val="0000FF"/>
            <w:sz w:val="20"/>
            <w:szCs w:val="20"/>
          </w:rPr>
          <w:t>частью 1 статьи 157</w:t>
        </w:r>
      </w:hyperlink>
      <w:r w:rsidRPr="005D3859">
        <w:rPr>
          <w:rFonts w:ascii="Arial" w:hAnsi="Arial" w:cs="Arial"/>
          <w:sz w:val="20"/>
          <w:szCs w:val="20"/>
        </w:rPr>
        <w:t xml:space="preserve">, </w:t>
      </w:r>
      <w:hyperlink r:id="rId6" w:history="1">
        <w:r w:rsidRPr="005D3859">
          <w:rPr>
            <w:rFonts w:ascii="Arial" w:hAnsi="Arial" w:cs="Arial"/>
            <w:color w:val="0000FF"/>
            <w:sz w:val="20"/>
            <w:szCs w:val="20"/>
          </w:rPr>
          <w:t>пунктом 2 части 1 статьи 154</w:t>
        </w:r>
      </w:hyperlink>
      <w:r w:rsidRPr="005D3859">
        <w:rPr>
          <w:rFonts w:ascii="Arial" w:hAnsi="Arial" w:cs="Arial"/>
          <w:sz w:val="20"/>
          <w:szCs w:val="20"/>
        </w:rPr>
        <w:t xml:space="preserve">, </w:t>
      </w:r>
      <w:hyperlink r:id="rId7" w:history="1">
        <w:r w:rsidRPr="005D3859">
          <w:rPr>
            <w:rFonts w:ascii="Arial" w:hAnsi="Arial" w:cs="Arial"/>
            <w:color w:val="0000FF"/>
            <w:sz w:val="20"/>
            <w:szCs w:val="20"/>
          </w:rPr>
          <w:t>частью 10 статьи 12</w:t>
        </w:r>
      </w:hyperlink>
      <w:r w:rsidRPr="005D3859">
        <w:rPr>
          <w:rFonts w:ascii="Arial" w:hAnsi="Arial" w:cs="Arial"/>
          <w:sz w:val="20"/>
          <w:szCs w:val="20"/>
        </w:rPr>
        <w:t xml:space="preserve"> Жилищного кодекса Российской Федерации, постановлениями Правительства Российской Федерации от 23 мая 2006 года </w:t>
      </w:r>
      <w:hyperlink r:id="rId8" w:history="1">
        <w:r w:rsidRPr="005D3859">
          <w:rPr>
            <w:rFonts w:ascii="Arial" w:hAnsi="Arial" w:cs="Arial"/>
            <w:color w:val="0000FF"/>
            <w:sz w:val="20"/>
            <w:szCs w:val="20"/>
          </w:rPr>
          <w:t>N 306</w:t>
        </w:r>
      </w:hyperlink>
      <w:r w:rsidRPr="005D3859">
        <w:rPr>
          <w:rFonts w:ascii="Arial" w:hAnsi="Arial" w:cs="Arial"/>
          <w:sz w:val="20"/>
          <w:szCs w:val="20"/>
        </w:rPr>
        <w:t xml:space="preserve"> "Об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доме", от 26 декабря 2016 г</w:t>
      </w:r>
      <w:proofErr w:type="gramEnd"/>
      <w:r w:rsidRPr="005D3859">
        <w:rPr>
          <w:rFonts w:ascii="Arial" w:hAnsi="Arial" w:cs="Arial"/>
          <w:sz w:val="20"/>
          <w:szCs w:val="20"/>
        </w:rPr>
        <w:t xml:space="preserve">. </w:t>
      </w:r>
      <w:hyperlink r:id="rId9" w:history="1">
        <w:r w:rsidRPr="005D3859">
          <w:rPr>
            <w:rFonts w:ascii="Arial" w:hAnsi="Arial" w:cs="Arial"/>
            <w:color w:val="0000FF"/>
            <w:sz w:val="20"/>
            <w:szCs w:val="20"/>
          </w:rPr>
          <w:t>N 1498</w:t>
        </w:r>
      </w:hyperlink>
      <w:r w:rsidRPr="005D3859">
        <w:rPr>
          <w:rFonts w:ascii="Arial" w:hAnsi="Arial" w:cs="Arial"/>
          <w:sz w:val="20"/>
          <w:szCs w:val="20"/>
        </w:rPr>
        <w:t xml:space="preserve"> "О вопросах предоставления коммунальных услуг и содержания общего имущества в многоквартирном доме" приказываю: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 xml:space="preserve">1. Утвердить определенные с применением расчетного метода </w:t>
      </w:r>
      <w:hyperlink w:anchor="Par38" w:history="1">
        <w:r w:rsidRPr="005D3859">
          <w:rPr>
            <w:rFonts w:ascii="Arial" w:hAnsi="Arial" w:cs="Arial"/>
            <w:color w:val="0000FF"/>
            <w:sz w:val="20"/>
            <w:szCs w:val="20"/>
          </w:rPr>
          <w:t>нормативов</w:t>
        </w:r>
      </w:hyperlink>
      <w:r w:rsidRPr="005D3859">
        <w:rPr>
          <w:rFonts w:ascii="Arial" w:hAnsi="Arial" w:cs="Arial"/>
          <w:sz w:val="20"/>
          <w:szCs w:val="20"/>
        </w:rPr>
        <w:t xml:space="preserve"> потребления холодной воды, горячей воды и отведения сточных вод в целях содержания общего имущества в многоквартирном доме на территории Пермского края.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(</w:t>
      </w:r>
      <w:proofErr w:type="gramStart"/>
      <w:r w:rsidRPr="005D3859">
        <w:rPr>
          <w:rFonts w:ascii="Arial" w:hAnsi="Arial" w:cs="Arial"/>
          <w:sz w:val="20"/>
          <w:szCs w:val="20"/>
        </w:rPr>
        <w:t>п</w:t>
      </w:r>
      <w:proofErr w:type="gramEnd"/>
      <w:r w:rsidRPr="005D3859">
        <w:rPr>
          <w:rFonts w:ascii="Arial" w:hAnsi="Arial" w:cs="Arial"/>
          <w:sz w:val="20"/>
          <w:szCs w:val="20"/>
        </w:rPr>
        <w:t xml:space="preserve">. 1 в ред. </w:t>
      </w:r>
      <w:hyperlink r:id="rId10" w:history="1">
        <w:r w:rsidRPr="005D3859">
          <w:rPr>
            <w:rFonts w:ascii="Arial" w:hAnsi="Arial" w:cs="Arial"/>
            <w:color w:val="0000FF"/>
            <w:sz w:val="20"/>
            <w:szCs w:val="20"/>
          </w:rPr>
          <w:t>Приказа</w:t>
        </w:r>
      </w:hyperlink>
      <w:r w:rsidRPr="005D3859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31.01.2018 N СЭД-46-09-24-12)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2. Признать утратившими силу с 1 июня 2017 г.: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1" w:history="1">
        <w:r w:rsidRPr="005D3859">
          <w:rPr>
            <w:rFonts w:ascii="Arial" w:hAnsi="Arial" w:cs="Arial"/>
            <w:color w:val="0000FF"/>
            <w:sz w:val="20"/>
            <w:szCs w:val="20"/>
          </w:rPr>
          <w:t>Приказ</w:t>
        </w:r>
      </w:hyperlink>
      <w:r w:rsidRPr="005D3859">
        <w:rPr>
          <w:rFonts w:ascii="Arial" w:hAnsi="Arial" w:cs="Arial"/>
          <w:sz w:val="20"/>
          <w:szCs w:val="20"/>
        </w:rPr>
        <w:t xml:space="preserve"> Министерства строительства и жилищно-коммунального хозяйства Пермского края от 4 марта 2016 года N СЭД-35-01-12-48 "Об утверждении нормативов потребления коммунальных услуг по холодному водоснабжению, горячему водоснабжению на </w:t>
      </w:r>
      <w:proofErr w:type="spellStart"/>
      <w:r w:rsidRPr="005D3859">
        <w:rPr>
          <w:rFonts w:ascii="Arial" w:hAnsi="Arial" w:cs="Arial"/>
          <w:sz w:val="20"/>
          <w:szCs w:val="20"/>
        </w:rPr>
        <w:t>общедомовые</w:t>
      </w:r>
      <w:proofErr w:type="spellEnd"/>
      <w:r w:rsidRPr="005D3859">
        <w:rPr>
          <w:rFonts w:ascii="Arial" w:hAnsi="Arial" w:cs="Arial"/>
          <w:sz w:val="20"/>
          <w:szCs w:val="20"/>
        </w:rPr>
        <w:t xml:space="preserve"> нужды",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2" w:history="1">
        <w:r w:rsidRPr="005D3859">
          <w:rPr>
            <w:rFonts w:ascii="Arial" w:hAnsi="Arial" w:cs="Arial"/>
            <w:color w:val="0000FF"/>
            <w:sz w:val="20"/>
            <w:szCs w:val="20"/>
          </w:rPr>
          <w:t>Приказ</w:t>
        </w:r>
      </w:hyperlink>
      <w:r w:rsidRPr="005D3859">
        <w:rPr>
          <w:rFonts w:ascii="Arial" w:hAnsi="Arial" w:cs="Arial"/>
          <w:sz w:val="20"/>
          <w:szCs w:val="20"/>
        </w:rPr>
        <w:t xml:space="preserve"> Министерства строительства и жилищно-коммунального хозяйства Пермского края от 7 ноября 2016 года N СЭД-35-01-12-423 "О внесении изменений в Приказ Министерства строительства и жилищно-коммунального хозяйства Пермского края от 4 марта 2016 г. N СЭД-35-01-12-48 "Об утверждении нормативов потребления коммунальных услуг по холодному водоснабжению, горячему водоснабжению на </w:t>
      </w:r>
      <w:proofErr w:type="spellStart"/>
      <w:r w:rsidRPr="005D3859">
        <w:rPr>
          <w:rFonts w:ascii="Arial" w:hAnsi="Arial" w:cs="Arial"/>
          <w:sz w:val="20"/>
          <w:szCs w:val="20"/>
        </w:rPr>
        <w:t>общедомовые</w:t>
      </w:r>
      <w:proofErr w:type="spellEnd"/>
      <w:r w:rsidRPr="005D3859">
        <w:rPr>
          <w:rFonts w:ascii="Arial" w:hAnsi="Arial" w:cs="Arial"/>
          <w:sz w:val="20"/>
          <w:szCs w:val="20"/>
        </w:rPr>
        <w:t xml:space="preserve"> нужды".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3. Настоящий Приказ вступает в силу через 10 дней после дня его официального опубликования, распространяется на правоотношения, возникшие с 1 июня 2017 года.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 xml:space="preserve">4. </w:t>
      </w:r>
      <w:proofErr w:type="gramStart"/>
      <w:r w:rsidRPr="005D3859">
        <w:rPr>
          <w:rFonts w:ascii="Arial" w:hAnsi="Arial" w:cs="Arial"/>
          <w:sz w:val="20"/>
          <w:szCs w:val="20"/>
        </w:rPr>
        <w:t>Контроль за</w:t>
      </w:r>
      <w:proofErr w:type="gramEnd"/>
      <w:r w:rsidRPr="005D3859">
        <w:rPr>
          <w:rFonts w:ascii="Arial" w:hAnsi="Arial" w:cs="Arial"/>
          <w:sz w:val="20"/>
          <w:szCs w:val="20"/>
        </w:rPr>
        <w:t xml:space="preserve"> исполнением приказа оставляю за собой.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Заместитель председателя Правительства -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руководитель Региональной службы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по тарифам Пермского края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А.В.УДАЛЬЕВ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5D3859" w:rsidRPr="005D3859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lastRenderedPageBreak/>
        <w:t>Приложение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к Приказу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Региональной службы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по тарифам Пермского края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от 07.06.2017 N СЭД-46-09-24-1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Par38"/>
      <w:bookmarkEnd w:id="0"/>
      <w:r w:rsidRPr="005D3859">
        <w:rPr>
          <w:rFonts w:ascii="Arial" w:hAnsi="Arial" w:cs="Arial"/>
          <w:b/>
          <w:bCs/>
          <w:sz w:val="20"/>
          <w:szCs w:val="20"/>
        </w:rPr>
        <w:t>НОРМАТИВЫ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ПОТРЕБЛЕНИЯ ХОЛОДНОЙ ВОДЫ, ГОРЯЧЕЙ ВОДЫ И ОТВЕДЕНИЯ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СТОЧНЫХ ВОД В ЦЕЛЯХ СОДЕРЖАНИЯ ОБЩЕГО ИМУЩЕСТВА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3859">
        <w:rPr>
          <w:rFonts w:ascii="Arial" w:hAnsi="Arial" w:cs="Arial"/>
          <w:b/>
          <w:bCs/>
          <w:sz w:val="20"/>
          <w:szCs w:val="20"/>
        </w:rPr>
        <w:t>В МНОГОКВАРТИРНОМ ДОМЕ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5D3859">
        <w:rPr>
          <w:rFonts w:ascii="Arial" w:hAnsi="Arial" w:cs="Arial"/>
          <w:sz w:val="20"/>
          <w:szCs w:val="20"/>
        </w:rPr>
        <w:t xml:space="preserve">(в ред. </w:t>
      </w:r>
      <w:hyperlink r:id="rId13" w:history="1">
        <w:r w:rsidRPr="005D3859">
          <w:rPr>
            <w:rFonts w:ascii="Arial" w:hAnsi="Arial" w:cs="Arial"/>
            <w:color w:val="0000FF"/>
            <w:sz w:val="20"/>
            <w:szCs w:val="20"/>
          </w:rPr>
          <w:t>Приказа</w:t>
        </w:r>
      </w:hyperlink>
      <w:r w:rsidRPr="005D3859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</w:t>
      </w:r>
      <w:proofErr w:type="gramEnd"/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от 31.01.2018 N СЭД-46-09-24-12)</w:t>
      </w: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608"/>
        <w:gridCol w:w="1247"/>
        <w:gridCol w:w="1304"/>
        <w:gridCol w:w="1757"/>
        <w:gridCol w:w="1757"/>
        <w:gridCol w:w="1191"/>
      </w:tblGrid>
      <w:tr w:rsidR="005D3859" w:rsidRPr="005D385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5D3859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5D3859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5D3859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Категория 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Норматив потребления коммунального ресурса холодной воды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Норматив потребления коммунального ресурса горячей воды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Норматив отведения сточных вод</w:t>
            </w:r>
          </w:p>
        </w:tc>
      </w:tr>
      <w:tr w:rsidR="005D3859" w:rsidRPr="005D385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5D3859" w:rsidRPr="005D385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Многоквартирные дома с централизованным холодным и горячим водоснабжением, водоотведением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куб. метр в месяц на кв. метр общей площади </w:t>
            </w:r>
            <w:hyperlink w:anchor="Par145" w:history="1">
              <w:r w:rsidRPr="005D3859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 до 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0,047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6 до 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0,0508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10 до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0,0153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0,0153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0,0306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более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0,0244</w:t>
            </w:r>
          </w:p>
        </w:tc>
      </w:tr>
      <w:tr w:rsidR="005D3859" w:rsidRPr="005D385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Многоквартирные дома с централизованным холодным водоснабжением, водонагревателями, водоотведением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куб. метр в месяц на кв. метр общей площади </w:t>
            </w:r>
            <w:hyperlink w:anchor="Par145" w:history="1">
              <w:r w:rsidRPr="005D3859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 до 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6 до 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10 до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более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D3859" w:rsidRPr="005D385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Многоквартирные дома без водонагревателей с централизованным холодным </w:t>
            </w:r>
            <w:r w:rsidRPr="005D3859">
              <w:rPr>
                <w:rFonts w:ascii="Arial" w:hAnsi="Arial" w:cs="Arial"/>
                <w:sz w:val="20"/>
                <w:szCs w:val="20"/>
              </w:rPr>
              <w:lastRenderedPageBreak/>
              <w:t>водоснабжением и водоотведением, оборудованные раковинами, мойками и унитазами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lastRenderedPageBreak/>
              <w:t xml:space="preserve">куб. метр в месяц на кв. метр общей </w:t>
            </w:r>
            <w:r w:rsidRPr="005D3859">
              <w:rPr>
                <w:rFonts w:ascii="Arial" w:hAnsi="Arial" w:cs="Arial"/>
                <w:sz w:val="20"/>
                <w:szCs w:val="20"/>
              </w:rPr>
              <w:lastRenderedPageBreak/>
              <w:t xml:space="preserve">площади </w:t>
            </w:r>
            <w:hyperlink w:anchor="Par145" w:history="1">
              <w:r w:rsidRPr="005D3859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lastRenderedPageBreak/>
              <w:t>от 1 до 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0,0461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0,0461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6 до 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10 до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более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D3859" w:rsidRPr="005D385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Многоквартирные дома с централизованным холодным водоснабжением без централизованного водоотведения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куб. метр в месяц на кв. метр общей площади </w:t>
            </w:r>
            <w:hyperlink w:anchor="Par145" w:history="1">
              <w:r w:rsidRPr="005D3859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</w:tr>
      <w:tr w:rsidR="005D3859" w:rsidRPr="005D385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Многоквартирные дома с централизованным холодным водоснабжением, водоотведением, оборудованные бойлерами, индивидуальными тепловыми пунктами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 xml:space="preserve">куб. метр в месяц на кв. метр общей площади </w:t>
            </w:r>
            <w:hyperlink w:anchor="Par145" w:history="1">
              <w:r w:rsidRPr="005D3859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 до 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0,0508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6 до 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0,0214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0,0214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0,0428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от 10 до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0,0153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0,0153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0,0306</w:t>
            </w:r>
          </w:p>
        </w:tc>
      </w:tr>
      <w:tr w:rsidR="005D3859" w:rsidRPr="005D385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более 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59" w:rsidRPr="005D3859" w:rsidRDefault="005D3859" w:rsidP="005D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3859">
              <w:rPr>
                <w:rFonts w:ascii="Arial" w:hAnsi="Arial" w:cs="Arial"/>
                <w:sz w:val="20"/>
                <w:szCs w:val="20"/>
              </w:rPr>
              <w:t>0,0244</w:t>
            </w:r>
          </w:p>
        </w:tc>
      </w:tr>
    </w:tbl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--------------------------------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145"/>
      <w:bookmarkEnd w:id="1"/>
      <w:r w:rsidRPr="005D3859">
        <w:rPr>
          <w:rFonts w:ascii="Arial" w:hAnsi="Arial" w:cs="Arial"/>
          <w:sz w:val="20"/>
          <w:szCs w:val="20"/>
        </w:rPr>
        <w:t xml:space="preserve">&lt;*&gt; В соответствии с </w:t>
      </w:r>
      <w:hyperlink r:id="rId14" w:history="1">
        <w:r w:rsidRPr="005D3859">
          <w:rPr>
            <w:rFonts w:ascii="Arial" w:hAnsi="Arial" w:cs="Arial"/>
            <w:color w:val="0000FF"/>
            <w:sz w:val="20"/>
            <w:szCs w:val="20"/>
          </w:rPr>
          <w:t>п. 7</w:t>
        </w:r>
      </w:hyperlink>
      <w:r w:rsidRPr="005D3859">
        <w:rPr>
          <w:rFonts w:ascii="Arial" w:hAnsi="Arial" w:cs="Arial"/>
          <w:sz w:val="20"/>
          <w:szCs w:val="20"/>
        </w:rPr>
        <w:t xml:space="preserve"> Правил установления и определения нормативов потребления коммунальных услуг, утвержденных Постановлением Правительства Российской Федерации от 23.05.2006 N 306, при выборе </w:t>
      </w:r>
      <w:proofErr w:type="gramStart"/>
      <w:r w:rsidRPr="005D3859">
        <w:rPr>
          <w:rFonts w:ascii="Arial" w:hAnsi="Arial" w:cs="Arial"/>
          <w:sz w:val="20"/>
          <w:szCs w:val="20"/>
        </w:rPr>
        <w:t>единицы измерения нормативов потребления коммунальных ресурсов</w:t>
      </w:r>
      <w:proofErr w:type="gramEnd"/>
      <w:r w:rsidRPr="005D3859">
        <w:rPr>
          <w:rFonts w:ascii="Arial" w:hAnsi="Arial" w:cs="Arial"/>
          <w:sz w:val="20"/>
          <w:szCs w:val="20"/>
        </w:rPr>
        <w:t xml:space="preserve"> используется показатель: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5D3859">
        <w:rPr>
          <w:rFonts w:ascii="Arial" w:hAnsi="Arial" w:cs="Arial"/>
          <w:sz w:val="20"/>
          <w:szCs w:val="20"/>
        </w:rPr>
        <w:t>в отношении холодной воды - куб. метр на 1 кв. метр общей площади помещений, входящих в состав общего имущества в многоквартирном доме;</w:t>
      </w:r>
    </w:p>
    <w:p w:rsidR="005D3859" w:rsidRPr="005D3859" w:rsidRDefault="005D3859" w:rsidP="005D385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5D3859">
        <w:rPr>
          <w:rFonts w:ascii="Arial" w:hAnsi="Arial" w:cs="Arial"/>
          <w:sz w:val="20"/>
          <w:szCs w:val="20"/>
        </w:rPr>
        <w:t>в отношении горячей воды - куб. метр холодной воды и Гкал на подогрев 1 куб. метра холодной воды на 1 кв. метр общей площади помещений, входящих в состав общего имущества в многоквартирном доме, или куб. метр горячей воды на 1 кв. метр общей площади помещений, входящих в состав общего имущества в многоквартирном доме.</w:t>
      </w:r>
      <w:proofErr w:type="gramEnd"/>
    </w:p>
    <w:p w:rsidR="005D3859" w:rsidRPr="005D3859" w:rsidRDefault="005D3859" w:rsidP="005D38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B4572" w:rsidRDefault="000B4572"/>
    <w:sectPr w:rsidR="000B4572" w:rsidSect="00034F30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D3859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41F"/>
    <w:rsid w:val="0007092F"/>
    <w:rsid w:val="000709F4"/>
    <w:rsid w:val="00070C12"/>
    <w:rsid w:val="0007162B"/>
    <w:rsid w:val="0007196E"/>
    <w:rsid w:val="00071977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859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4BB"/>
    <w:rsid w:val="00EC753F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9A55D567EC1094E4033AA889AC701B883D9088CF277DBE6E923A9C78029B350156653221BF7C2Eg5s4G" TargetMode="External"/><Relationship Id="rId13" Type="http://schemas.openxmlformats.org/officeDocument/2006/relationships/hyperlink" Target="consultantplus://offline/ref=3D9A55D567EC1094E40324A59FC02D108231C786CF2577EE3BC13CCB27529D604116636762FB7426506405EEgDs4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D9A55D567EC1094E4033AA889AC701B88329E89C7277DBE6E923A9C78029B350156653221BF792Eg5s4G" TargetMode="External"/><Relationship Id="rId12" Type="http://schemas.openxmlformats.org/officeDocument/2006/relationships/hyperlink" Target="consultantplus://offline/ref=3D9A55D567EC1094E40324A59FC02D108231C786C72C7EE132CD61C12F0B9162g4s6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9A55D567EC1094E4033AA889AC701B88329E89C7277DBE6E923A9C78029B350156653221BE7F26g5s8G" TargetMode="External"/><Relationship Id="rId11" Type="http://schemas.openxmlformats.org/officeDocument/2006/relationships/hyperlink" Target="consultantplus://offline/ref=3D9A55D567EC1094E40324A59FC02D108231C786C72D77EB35CD61C12F0B9162g4s6G" TargetMode="External"/><Relationship Id="rId5" Type="http://schemas.openxmlformats.org/officeDocument/2006/relationships/hyperlink" Target="consultantplus://offline/ref=3D9A55D567EC1094E4033AA889AC701B88329E89C7277DBE6E923A9C78029B350156653521gBs7G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D9A55D567EC1094E40324A59FC02D108231C786CF2577EE3BC13CCB27529D604116636762FB7426506405EFgDsCG" TargetMode="External"/><Relationship Id="rId4" Type="http://schemas.openxmlformats.org/officeDocument/2006/relationships/hyperlink" Target="consultantplus://offline/ref=3D9A55D567EC1094E40324A59FC02D108231C786CF2577EE3BC13CCB27529D604116636762FB7426506405EFgDs1G" TargetMode="External"/><Relationship Id="rId9" Type="http://schemas.openxmlformats.org/officeDocument/2006/relationships/hyperlink" Target="consultantplus://offline/ref=3D9A55D567EC1094E4033AA889AC701B883B998AC62C7DBE6E923A9C78g0s2G" TargetMode="External"/><Relationship Id="rId14" Type="http://schemas.openxmlformats.org/officeDocument/2006/relationships/hyperlink" Target="consultantplus://offline/ref=3D9A55D567EC1094E4033AA889AC701B883D9088CF277DBE6E923A9C78029B3501566531g2s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5514</Characters>
  <Application>Microsoft Office Word</Application>
  <DocSecurity>0</DocSecurity>
  <Lines>45</Lines>
  <Paragraphs>12</Paragraphs>
  <ScaleCrop>false</ScaleCrop>
  <Company>Microsoft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2018-03-20T06:43:00Z</dcterms:created>
  <dcterms:modified xsi:type="dcterms:W3CDTF">2018-03-20T06:44:00Z</dcterms:modified>
</cp:coreProperties>
</file>